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ind w:left="5664" w:right="0" w:firstLine="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Zał. nr 3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KLAUZULA INFORMACYJNA RODO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II Powiatowym Konkursie Plastycznym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,,Młoda sztuka Powiatu’’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Przetwarzanie i ochrona danych osobowych: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informuje, iż zgodnie z art. 24 Rozporządzenia Parlamentu Europejskiego                  i Rady (UE) z dnia 27 kwietnia 2016 r. w sprawie ochrony osób fizycznych w związku z przetwarzaniem danych osobowych i w sprawie swobodnego przepływu takich danych oraz uchylenia dyrektywy 95/46/WE (ogólne rozporządzenie o ochronie danych) (Dz. Urz. UE L 119 z 2016 r.) dalej zwanego RODO, oraz na podstawie ustawy z dnia 10 maja 2018 r. o ochronie danych osobowych (Dz. U. z 2019 r. poz. 1781), administratorem danych osobowych udostępnionych w ramach Konkursu jest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Muzeum im. Jana Kasprowicza w Inowrocławiu z siedzibą przy ul. Solankowej 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(zwany dalej „Administratorem”).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Konkursu / opiekun prawny Uczestnika przystępując do Konkursu wyraża zgodę na przetwarzanie przez Administratora następujących danych osobowych: imię                         i nazwisko, numer telefonu i wiek autora pracy.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Konkursu / opiekun prawny Uczestnika przyjmuje do wiadomości, że podanie danych osobowych jest dobrowolne, jednakże w celu uczestnictwa                                  w Konkursie niezbędne.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Konkursu / opiekun prawny Uczestnika przystępując do Konkursu, wyraża zgodę na publikację swoich danych osobowych lub w przypadku osoby niepełnoletniej danych osobowych swojego dziecka. Wyniki Konkursu i prezentacja prac odbędzie się na stronie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www.muzeum-inowroclaw.pl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www.inowroclaw.powiat.pl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facebooku Muzeum im. Jana Kasprowicza i Powiatu Inowrocławskiego. Ponadto prace będą prezentowane w sposób przyjęty w Regulaminie.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zakończenia Konkursu Uczestnik może cofnąć zgodę na przetwarzanie swoich danych osobowych. Cofnięcie zgody Uczestnika jest równoznaczne z rezygnacją                       z udziału w Konkursie oraz utratą prawa do jakiejkolwiek nagrody. Cofnięcie zgody nie ma wpływu na zgodność z prawem dotychczasowego przetwarzania danych osobowych Organizatora Konkursu. Uczestnik może cofnąć zgodę na przetwarzanie jego danych osobowych wysyłając na adres e-mail: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sekretariat@muzeum-inowroclaw.pl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wiadomość o temacie „Cofnięcie zgody na przetwarzanie danych”, w treści wiadomości należy podać nazwę Konkursu, imię i nazwisko Uczestnika.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Konkursu powołał Inspektora Ochrony Danych. Dane kontaktowe wyznaczonego IOD: adres e-mail: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sekretariat@muzeum-inowroclaw.pl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pocztowy: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, Muzeum im. Jana Kasprowicza Inspektor Ochrony Danych, ul. Solankowa 33, 88 - 100 Inowrocław, telefon: 52 357 58 73.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                                            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(miejscowość i data)</w:t>
        <w:tab/>
        <w:tab/>
        <w:tab/>
        <w:tab/>
        <w:tab/>
        <w:t xml:space="preserve">        (czytelny podpis Uczestnika)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568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2.%3."/>
      <w:lvlJc w:val="right"/>
      <w:pPr>
        <w:ind w:left="2160" w:hanging="180"/>
      </w:pPr>
      <w:rPr/>
    </w:lvl>
    <w:lvl w:ilvl="3">
      <w:start w:val="1"/>
      <w:numFmt w:val="decimal"/>
      <w:lvlText w:val="%2.%3.%4."/>
      <w:lvlJc w:val="left"/>
      <w:pPr>
        <w:ind w:left="2880" w:hanging="360"/>
      </w:pPr>
      <w:rPr/>
    </w:lvl>
    <w:lvl w:ilvl="4">
      <w:start w:val="1"/>
      <w:numFmt w:val="lowerLetter"/>
      <w:lvlText w:val="%2.%3.%4.%5."/>
      <w:lvlJc w:val="left"/>
      <w:pPr>
        <w:ind w:left="3600" w:hanging="360"/>
      </w:pPr>
      <w:rPr/>
    </w:lvl>
    <w:lvl w:ilvl="5">
      <w:start w:val="1"/>
      <w:numFmt w:val="lowerRoman"/>
      <w:lvlText w:val="%2.%3.%4.%5.%6."/>
      <w:lvlJc w:val="right"/>
      <w:pPr>
        <w:ind w:left="4320" w:hanging="180"/>
      </w:pPr>
      <w:rPr/>
    </w:lvl>
    <w:lvl w:ilvl="6">
      <w:start w:val="1"/>
      <w:numFmt w:val="decimal"/>
      <w:lvlText w:val="%2.%3.%4.%5.%6.%7."/>
      <w:lvlJc w:val="left"/>
      <w:pPr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numPr>
        <w:ilvl w:val="0"/>
        <w:numId w:val="0"/>
      </w:numPr>
      <w:kinsoku w:val="1"/>
      <w:overflowPunct w:val="1"/>
      <w:autoSpaceDE w:val="1"/>
      <w:bidi w:val="0"/>
      <w:spacing w:after="160" w:before="0" w:line="259" w:lineRule="auto"/>
    </w:pPr>
    <w:rPr>
      <w:rFonts w:ascii="Calibri" w:eastAsia="SimSun" w:hAnsi="Calibri"/>
      <w:color w:val="auto"/>
      <w:sz w:val="22"/>
      <w:szCs w:val="22"/>
      <w:lang w:bidi="ar-SA" w:eastAsia="en-US" w:val="pl-PL"/>
    </w:rPr>
  </w:style>
  <w:style w:type="character" w:styleId="DefaultParagraphFont">
    <w:name w:val="Default Paragraph Font"/>
    <w:qFormat w:val="1"/>
    <w:rPr/>
  </w:style>
  <w:style w:type="character" w:styleId="Czeinternetowe">
    <w:name w:val="Łącze internetowe"/>
    <w:basedOn w:val="DefaultParagraphFont"/>
    <w:rPr>
      <w:color w:val="0563c1"/>
      <w:u w:val="single"/>
      <w:lang w:bidi="zxx" w:eastAsia="zxx" w:val="zxx"/>
    </w:rPr>
  </w:style>
  <w:style w:type="character" w:styleId="UnresolvedMention">
    <w:name w:val="Unresolved Mention"/>
    <w:basedOn w:val="DefaultParagraphFont"/>
    <w:qFormat w:val="1"/>
    <w:rPr>
      <w:color w:val="605e5c"/>
    </w:rPr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retekstu">
    <w:name w:val="Body Text"/>
    <w:basedOn w:val="Normal"/>
    <w:pPr>
      <w:spacing w:after="120" w:before="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Signature"/>
    <w:basedOn w:val="Normal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qFormat w:val="1"/>
    <w:pPr>
      <w:numPr>
        <w:ilvl w:val="0"/>
        <w:numId w:val="0"/>
      </w:numPr>
      <w:ind w:left="720" w:right="0" w:hanging="0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ekretariat@muzeum-inowroclaw.pl" TargetMode="External"/><Relationship Id="rId9" Type="http://schemas.openxmlformats.org/officeDocument/2006/relationships/hyperlink" Target="mailto:sekretariat@muzeum-inowroclaw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uzeum-inowroclaw.pl/" TargetMode="External"/><Relationship Id="rId8" Type="http://schemas.openxmlformats.org/officeDocument/2006/relationships/hyperlink" Target="http://www.inowroclaw.powia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eM4QDgpIQtSmAiuUlTFuvd80A==">CgMxLjAyCGguZ2pkZ3hzOAByITE1Y0xscDZTbnVGckFjY3JBUlFTTmk0V1ItRDVodks3Zg==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2022-11-07T14:29:00Z</dcterms:created>
  <dc:creator>Monika Dąbrowska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